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0" w:rsidRPr="000B2750" w:rsidRDefault="00055D32" w:rsidP="00A53E40">
      <w:pPr>
        <w:spacing w:after="0"/>
        <w:jc w:val="center"/>
        <w:rPr>
          <w:rFonts w:ascii="Times New Roman" w:hAnsi="Times New Roman"/>
          <w:b/>
          <w:sz w:val="24"/>
        </w:rPr>
      </w:pPr>
      <w:r w:rsidRPr="00055D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8.55pt;margin-top:-8.15pt;width:752.6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" filled="f" stroked="f">
            <v:fill o:detectmouseclick="t"/>
            <v:textbox>
              <w:txbxContent>
                <w:p w:rsidR="00405492" w:rsidRPr="00405492" w:rsidRDefault="00405492" w:rsidP="004054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</w:pPr>
                  <w:bookmarkStart w:id="0" w:name="_GoBack"/>
                  <w:r w:rsidRPr="00405492"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  <w:t>График проведения испытаний по сдаче нормативов</w:t>
                  </w:r>
                </w:p>
                <w:p w:rsidR="00405492" w:rsidRDefault="00405492" w:rsidP="004054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</w:pPr>
                  <w:r w:rsidRPr="00405492"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  <w:t xml:space="preserve">Всероссийского физкультурно-спортивного комплекса «Готов к труду и обороне» </w:t>
                  </w:r>
                </w:p>
                <w:p w:rsidR="00405492" w:rsidRPr="00405492" w:rsidRDefault="00405492" w:rsidP="004054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</w:pPr>
                  <w:r w:rsidRPr="00405492">
                    <w:rPr>
                      <w:rFonts w:ascii="Monotype Corsiva" w:hAnsi="Monotype Corsiva"/>
                      <w:b/>
                      <w:color w:val="4BACC6" w:themeColor="accent5"/>
                      <w:spacing w:val="10"/>
                      <w:sz w:val="36"/>
                    </w:rPr>
                    <w:t>на 2016-2017 учебный год</w:t>
                  </w:r>
                  <w:bookmarkEnd w:id="0"/>
                </w:p>
              </w:txbxContent>
            </v:textbox>
          </v:shape>
        </w:pict>
      </w:r>
      <w:r w:rsidR="00405492"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-727774</wp:posOffset>
            </wp:positionH>
            <wp:positionV relativeFrom="paragraph">
              <wp:posOffset>-203392</wp:posOffset>
            </wp:positionV>
            <wp:extent cx="10066084" cy="77916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_banne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084" cy="77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750">
        <w:rPr>
          <w:rFonts w:ascii="Times New Roman" w:hAnsi="Times New Roman"/>
          <w:b/>
          <w:sz w:val="24"/>
        </w:rPr>
        <w:t>.</w:t>
      </w:r>
    </w:p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Style w:val="-50"/>
        <w:tblpPr w:leftFromText="180" w:rightFromText="180" w:vertAnchor="page" w:horzAnchor="margin" w:tblpXSpec="center" w:tblpY="1840"/>
        <w:tblW w:w="5449" w:type="pct"/>
        <w:tblLook w:val="04A0"/>
      </w:tblPr>
      <w:tblGrid>
        <w:gridCol w:w="3228"/>
        <w:gridCol w:w="2551"/>
        <w:gridCol w:w="6663"/>
        <w:gridCol w:w="2584"/>
      </w:tblGrid>
      <w:tr w:rsidR="00405492" w:rsidRPr="0013666B" w:rsidTr="00405492">
        <w:trPr>
          <w:cnfStyle w:val="100000000000"/>
          <w:trHeight w:val="641"/>
        </w:trPr>
        <w:tc>
          <w:tcPr>
            <w:cnfStyle w:val="001000000000"/>
            <w:tcW w:w="1074" w:type="pct"/>
            <w:hideMark/>
          </w:tcPr>
          <w:p w:rsidR="00405492" w:rsidRPr="00405492" w:rsidRDefault="00405492" w:rsidP="0040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Место приема норматива ГТО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Дата и время приема нормативов</w:t>
            </w:r>
          </w:p>
        </w:tc>
        <w:tc>
          <w:tcPr>
            <w:tcW w:w="2217" w:type="pct"/>
            <w:hideMark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Вид норматива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Ответственные лица</w:t>
            </w:r>
          </w:p>
        </w:tc>
      </w:tr>
      <w:tr w:rsidR="00405492" w:rsidRPr="0013666B" w:rsidTr="00405492">
        <w:trPr>
          <w:cnfStyle w:val="000000100000"/>
          <w:trHeight w:val="3308"/>
        </w:trPr>
        <w:tc>
          <w:tcPr>
            <w:cnfStyle w:val="001000000000"/>
            <w:tcW w:w="1074" w:type="pct"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Стадион "Юбилейный"</w:t>
            </w:r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Дорожная, 1А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405492" w:rsidRPr="00405492" w:rsidRDefault="00405492" w:rsidP="0040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Понедельник, среда, пятница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 15.00-17.00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Суббота, воскресенье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11.00-14.00</w:t>
            </w:r>
          </w:p>
        </w:tc>
        <w:tc>
          <w:tcPr>
            <w:tcW w:w="2217" w:type="pct"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В зимний период: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бег на лыжах;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передвижение на лыжах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В летний период: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бег на короткие и длинные дистанции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(30, 60,100,1000,1500,2000 и 3000 м);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метание спортивного снаряда;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смешанное передвижение;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туристический поход;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прыжок в длину с места толчком двумя ногами;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подтягивание из виса лежа на низкой перекладине;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подтягивание из виса на высокой перекладине;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рывок гири;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сгибание/ разгибание рук в упоре лежа на полу;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- поднимание туловища из </w:t>
            </w:r>
            <w:proofErr w:type="gram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положения</w:t>
            </w:r>
            <w:proofErr w:type="gram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лежа на спине;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- наклон вперед из </w:t>
            </w:r>
            <w:proofErr w:type="gram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положения</w:t>
            </w:r>
            <w:proofErr w:type="gram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стоя с прямыми ногами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на полу или на гимнастической скамье;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стрельба из электронной винтовки.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Борисова Н.С.,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Ганушевич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В.К.,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Кузьменко Н.А.,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Полинарова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Н.В.</w:t>
            </w:r>
          </w:p>
        </w:tc>
      </w:tr>
      <w:tr w:rsidR="00405492" w:rsidRPr="0013666B" w:rsidTr="00405492">
        <w:trPr>
          <w:trHeight w:val="534"/>
        </w:trPr>
        <w:tc>
          <w:tcPr>
            <w:cnfStyle w:val="001000000000"/>
            <w:tcW w:w="1074" w:type="pct"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Спортивный комплекс с бассейном «Арктика», Димитрова, 5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Каждую среду и четверг 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(кроме праздничных дней)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с 12.15 до 13.00</w:t>
            </w:r>
          </w:p>
        </w:tc>
        <w:tc>
          <w:tcPr>
            <w:tcW w:w="2217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Плавание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Бойцова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В.В.</w:t>
            </w:r>
          </w:p>
        </w:tc>
      </w:tr>
      <w:tr w:rsidR="00405492" w:rsidRPr="0013666B" w:rsidTr="00405492">
        <w:trPr>
          <w:cnfStyle w:val="000000100000"/>
          <w:trHeight w:val="641"/>
        </w:trPr>
        <w:tc>
          <w:tcPr>
            <w:cnfStyle w:val="001000000000"/>
            <w:tcW w:w="1074" w:type="pct"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Плавательный бассейн "</w:t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Воргашорец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"</w:t>
            </w:r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пгт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Воргашор</w:t>
            </w:r>
            <w:proofErr w:type="spellEnd"/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Катаева, 22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Каждый понедельник и воскресенье (кроме праздничных дней)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с 16.00 до 18.00</w:t>
            </w:r>
          </w:p>
        </w:tc>
        <w:tc>
          <w:tcPr>
            <w:tcW w:w="2217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Плавание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Сабирова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Т.Н.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Гвоздик Е.А.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Рыкова Ж.В.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Сухов А.А.</w:t>
            </w:r>
          </w:p>
        </w:tc>
      </w:tr>
      <w:tr w:rsidR="00405492" w:rsidRPr="0013666B" w:rsidTr="00405492">
        <w:trPr>
          <w:trHeight w:val="641"/>
        </w:trPr>
        <w:tc>
          <w:tcPr>
            <w:cnfStyle w:val="001000000000"/>
            <w:tcW w:w="1074" w:type="pct"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Культурно-спортивный комплекс «Цементник»</w:t>
            </w:r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пгт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. Северный</w:t>
            </w:r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Спортивная, 3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Каждый понедельник и суббота (кроме праздничный дней)</w:t>
            </w:r>
            <w:proofErr w:type="gramEnd"/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с 18.45 до 21.00</w:t>
            </w:r>
          </w:p>
        </w:tc>
        <w:tc>
          <w:tcPr>
            <w:tcW w:w="2217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Плавание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Леонов Г.В.</w:t>
            </w:r>
          </w:p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Шаляпин Д.В.</w:t>
            </w:r>
          </w:p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Шаляпина Н.В.</w:t>
            </w:r>
          </w:p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Пещерина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В.А.</w:t>
            </w:r>
          </w:p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Акулова А.Е.</w:t>
            </w:r>
          </w:p>
        </w:tc>
      </w:tr>
      <w:tr w:rsidR="00405492" w:rsidRPr="0013666B" w:rsidTr="00405492">
        <w:trPr>
          <w:cnfStyle w:val="000000100000"/>
          <w:trHeight w:val="696"/>
        </w:trPr>
        <w:tc>
          <w:tcPr>
            <w:cnfStyle w:val="001000000000"/>
            <w:tcW w:w="1074" w:type="pct"/>
            <w:hideMark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СК "Родник"</w:t>
            </w: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br/>
              <w:t>Ш. Набережная, 12А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Вторник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12.00-13.00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Суббота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11.00-13.00</w:t>
            </w:r>
          </w:p>
        </w:tc>
        <w:tc>
          <w:tcPr>
            <w:tcW w:w="2217" w:type="pct"/>
            <w:vMerge w:val="restart"/>
            <w:hideMark/>
          </w:tcPr>
          <w:p w:rsidR="00405492" w:rsidRPr="00405492" w:rsidRDefault="00405492" w:rsidP="00405492">
            <w:pPr>
              <w:spacing w:after="0" w:line="360" w:lineRule="auto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В зимний и летний период: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прыжок в длину с места толчком двумя ногами;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подтягивание из виса лежа на низкой перекладине;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подтягивание из виса на высокой перекладине;</w:t>
            </w:r>
          </w:p>
          <w:p w:rsidR="00405492" w:rsidRPr="00405492" w:rsidRDefault="00405492" w:rsidP="00D56EBB">
            <w:pPr>
              <w:tabs>
                <w:tab w:val="center" w:pos="3223"/>
              </w:tabs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рывок гири;</w:t>
            </w:r>
            <w:r w:rsidR="00D56EBB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ab/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 сгибание/ разгибание рук в упоре лежа на полу;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- поднимание туловища из </w:t>
            </w:r>
            <w:proofErr w:type="gram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положения</w:t>
            </w:r>
            <w:proofErr w:type="gram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лежа на спине;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- наклон вперед из </w:t>
            </w:r>
            <w:proofErr w:type="gram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положения</w:t>
            </w:r>
            <w:proofErr w:type="gram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стоя с прямыми ногами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на полу или на гимнастической скамье.</w:t>
            </w: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Николаев А.В.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Соловьева О.А.</w:t>
            </w:r>
          </w:p>
        </w:tc>
      </w:tr>
      <w:tr w:rsidR="00405492" w:rsidRPr="0013666B" w:rsidTr="00405492">
        <w:trPr>
          <w:trHeight w:val="1047"/>
        </w:trPr>
        <w:tc>
          <w:tcPr>
            <w:cnfStyle w:val="001000000000"/>
            <w:tcW w:w="1074" w:type="pct"/>
            <w:hideMark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Спорткомплекс "Северный"</w:t>
            </w: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пгт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. Северный</w:t>
            </w: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Цементнозаводская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, 19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Среда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14.00-15.00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Пятница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15.00-16.00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Суббота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14.00-15.00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17" w:type="pct"/>
            <w:vMerge/>
            <w:hideMark/>
          </w:tcPr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Васильченко М.В.</w:t>
            </w:r>
          </w:p>
          <w:p w:rsidR="00405492" w:rsidRPr="00405492" w:rsidRDefault="00405492" w:rsidP="0040549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Коюшев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Д.Н.</w:t>
            </w:r>
          </w:p>
        </w:tc>
      </w:tr>
      <w:tr w:rsidR="00405492" w:rsidRPr="0013666B" w:rsidTr="00405492">
        <w:trPr>
          <w:cnfStyle w:val="000000100000"/>
          <w:trHeight w:val="582"/>
        </w:trPr>
        <w:tc>
          <w:tcPr>
            <w:cnfStyle w:val="001000000000"/>
            <w:tcW w:w="1074" w:type="pct"/>
            <w:hideMark/>
          </w:tcPr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Спортинвый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 комплекс-каток "</w:t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Воргашорец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"</w:t>
            </w:r>
          </w:p>
          <w:p w:rsidR="00405492" w:rsidRPr="00405492" w:rsidRDefault="00405492" w:rsidP="00405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пгт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Воргашор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proofErr w:type="spellStart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Воргашорская</w:t>
            </w:r>
            <w:proofErr w:type="spellEnd"/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, 10</w:t>
            </w:r>
          </w:p>
        </w:tc>
        <w:tc>
          <w:tcPr>
            <w:tcW w:w="849" w:type="pct"/>
          </w:tcPr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Вторник, четверг </w:t>
            </w: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14.00-16.00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Суббота, воскресенье</w:t>
            </w:r>
          </w:p>
          <w:p w:rsidR="00405492" w:rsidRPr="00405492" w:rsidRDefault="00405492" w:rsidP="0040549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12.00-15.00</w:t>
            </w:r>
          </w:p>
        </w:tc>
        <w:tc>
          <w:tcPr>
            <w:tcW w:w="2217" w:type="pct"/>
            <w:vMerge/>
            <w:hideMark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60" w:type="pct"/>
          </w:tcPr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Шабанов В.А.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Лобачев А.В.</w:t>
            </w:r>
          </w:p>
          <w:p w:rsidR="00405492" w:rsidRPr="00405492" w:rsidRDefault="00405492" w:rsidP="0040549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405492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Барышникова С.Г.</w:t>
            </w:r>
          </w:p>
        </w:tc>
      </w:tr>
    </w:tbl>
    <w:p w:rsidR="000B2750" w:rsidRDefault="000B2750" w:rsidP="000B2750">
      <w:pPr>
        <w:spacing w:after="0" w:line="240" w:lineRule="auto"/>
        <w:ind w:left="357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2100A" w:rsidRDefault="005C7F4C" w:rsidP="005C7F4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i/>
          <w:sz w:val="20"/>
          <w:szCs w:val="20"/>
          <w:u w:val="single"/>
        </w:rPr>
      </w:pPr>
      <w:r w:rsidRPr="005C7F4C">
        <w:rPr>
          <w:rFonts w:ascii="Times New Roman" w:hAnsi="Times New Roman"/>
          <w:b/>
          <w:i/>
          <w:sz w:val="20"/>
          <w:szCs w:val="20"/>
          <w:u w:val="single"/>
        </w:rPr>
        <w:t>Прием нормативов о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существляется по предварительным заявкам </w:t>
      </w:r>
      <w:r w:rsidRPr="005C7F4C">
        <w:rPr>
          <w:rFonts w:ascii="Times New Roman" w:hAnsi="Times New Roman"/>
          <w:b/>
          <w:i/>
          <w:sz w:val="20"/>
          <w:szCs w:val="20"/>
          <w:u w:val="single"/>
        </w:rPr>
        <w:t xml:space="preserve"> по номеру телефона 2-18-00 или на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эл. почту </w:t>
      </w:r>
      <w:hyperlink r:id="rId9" w:history="1">
        <w:r w:rsidRPr="00AC66F9">
          <w:rPr>
            <w:rStyle w:val="a4"/>
            <w:rFonts w:ascii="Times New Roman" w:hAnsi="Times New Roman"/>
            <w:b/>
            <w:i/>
            <w:sz w:val="20"/>
            <w:szCs w:val="20"/>
            <w:lang w:val="en-US"/>
          </w:rPr>
          <w:t>vorkuta</w:t>
        </w:r>
        <w:r w:rsidRPr="004C577A">
          <w:rPr>
            <w:rStyle w:val="a4"/>
            <w:rFonts w:ascii="Times New Roman" w:hAnsi="Times New Roman"/>
            <w:b/>
            <w:i/>
            <w:sz w:val="20"/>
            <w:szCs w:val="20"/>
          </w:rPr>
          <w:t>-</w:t>
        </w:r>
        <w:r w:rsidRPr="00AC66F9">
          <w:rPr>
            <w:rStyle w:val="a4"/>
            <w:rFonts w:ascii="Times New Roman" w:hAnsi="Times New Roman"/>
            <w:b/>
            <w:i/>
            <w:sz w:val="20"/>
            <w:szCs w:val="20"/>
            <w:lang w:val="en-US"/>
          </w:rPr>
          <w:t>stadion</w:t>
        </w:r>
        <w:r w:rsidRPr="004C577A">
          <w:rPr>
            <w:rStyle w:val="a4"/>
            <w:rFonts w:ascii="Times New Roman" w:hAnsi="Times New Roman"/>
            <w:b/>
            <w:i/>
            <w:sz w:val="20"/>
            <w:szCs w:val="20"/>
          </w:rPr>
          <w:t>@</w:t>
        </w:r>
        <w:r w:rsidRPr="00AC66F9">
          <w:rPr>
            <w:rStyle w:val="a4"/>
            <w:rFonts w:ascii="Times New Roman" w:hAnsi="Times New Roman"/>
            <w:b/>
            <w:i/>
            <w:sz w:val="20"/>
            <w:szCs w:val="20"/>
            <w:lang w:val="en-US"/>
          </w:rPr>
          <w:t>yandex</w:t>
        </w:r>
        <w:r w:rsidRPr="004C577A">
          <w:rPr>
            <w:rStyle w:val="a4"/>
            <w:rFonts w:ascii="Times New Roman" w:hAnsi="Times New Roman"/>
            <w:b/>
            <w:i/>
            <w:sz w:val="20"/>
            <w:szCs w:val="20"/>
          </w:rPr>
          <w:t>.</w:t>
        </w:r>
        <w:r w:rsidRPr="00AC66F9">
          <w:rPr>
            <w:rStyle w:val="a4"/>
            <w:rFonts w:ascii="Times New Roman" w:hAnsi="Times New Roman"/>
            <w:b/>
            <w:i/>
            <w:sz w:val="20"/>
            <w:szCs w:val="20"/>
            <w:lang w:val="en-US"/>
          </w:rPr>
          <w:t>ru</w:t>
        </w:r>
      </w:hyperlink>
      <w:r w:rsidRPr="004C577A">
        <w:rPr>
          <w:rFonts w:ascii="Times New Roman" w:hAnsi="Times New Roman"/>
          <w:b/>
          <w:i/>
          <w:sz w:val="20"/>
          <w:szCs w:val="20"/>
          <w:u w:val="single"/>
        </w:rPr>
        <w:t>.</w:t>
      </w:r>
    </w:p>
    <w:p w:rsidR="005C7F4C" w:rsidRPr="005C7F4C" w:rsidRDefault="005C7F4C" w:rsidP="005C7F4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Обязательным условием допуска к выполнению нормативов является наличие медицинской справки и </w:t>
      </w:r>
      <w:r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ID</w:t>
      </w:r>
      <w:r w:rsidRPr="004C577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номера.</w:t>
      </w:r>
    </w:p>
    <w:sectPr w:rsidR="005C7F4C" w:rsidRPr="005C7F4C" w:rsidSect="000B2750">
      <w:pgSz w:w="15840" w:h="12240" w:orient="landscape"/>
      <w:pgMar w:top="284" w:right="1134" w:bottom="28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C68"/>
    <w:multiLevelType w:val="hybridMultilevel"/>
    <w:tmpl w:val="728A9DFA"/>
    <w:lvl w:ilvl="0" w:tplc="D9C289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00A"/>
    <w:rsid w:val="00055D32"/>
    <w:rsid w:val="000B2750"/>
    <w:rsid w:val="000F4F63"/>
    <w:rsid w:val="001068F6"/>
    <w:rsid w:val="001166EB"/>
    <w:rsid w:val="0013666B"/>
    <w:rsid w:val="001C2F36"/>
    <w:rsid w:val="001D2B37"/>
    <w:rsid w:val="00256094"/>
    <w:rsid w:val="0030486D"/>
    <w:rsid w:val="0033503B"/>
    <w:rsid w:val="0034103B"/>
    <w:rsid w:val="00371DC7"/>
    <w:rsid w:val="00405492"/>
    <w:rsid w:val="00475067"/>
    <w:rsid w:val="004C577A"/>
    <w:rsid w:val="00562472"/>
    <w:rsid w:val="00585407"/>
    <w:rsid w:val="005C7F4C"/>
    <w:rsid w:val="00606C23"/>
    <w:rsid w:val="006163D2"/>
    <w:rsid w:val="00640F5F"/>
    <w:rsid w:val="006D4246"/>
    <w:rsid w:val="006E70A0"/>
    <w:rsid w:val="00707D0B"/>
    <w:rsid w:val="00745A8D"/>
    <w:rsid w:val="00765E67"/>
    <w:rsid w:val="00767A0E"/>
    <w:rsid w:val="00785F8F"/>
    <w:rsid w:val="007D5BA1"/>
    <w:rsid w:val="007D6535"/>
    <w:rsid w:val="0082100A"/>
    <w:rsid w:val="00873F53"/>
    <w:rsid w:val="008A2E24"/>
    <w:rsid w:val="0093706B"/>
    <w:rsid w:val="009848C1"/>
    <w:rsid w:val="00A14530"/>
    <w:rsid w:val="00A53E40"/>
    <w:rsid w:val="00AC0756"/>
    <w:rsid w:val="00AC7829"/>
    <w:rsid w:val="00AD3807"/>
    <w:rsid w:val="00B5026A"/>
    <w:rsid w:val="00BA7F7B"/>
    <w:rsid w:val="00C21452"/>
    <w:rsid w:val="00CF7F96"/>
    <w:rsid w:val="00D05824"/>
    <w:rsid w:val="00D2440A"/>
    <w:rsid w:val="00D54E99"/>
    <w:rsid w:val="00D56EBB"/>
    <w:rsid w:val="00E00E1C"/>
    <w:rsid w:val="00E21EEE"/>
    <w:rsid w:val="00E408C2"/>
    <w:rsid w:val="00E84B50"/>
    <w:rsid w:val="00F02FD3"/>
    <w:rsid w:val="00F56790"/>
    <w:rsid w:val="00F920A7"/>
    <w:rsid w:val="00F92A99"/>
    <w:rsid w:val="00FA3598"/>
    <w:rsid w:val="00FF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F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50"/>
    <w:rPr>
      <w:rFonts w:ascii="Tahoma" w:hAnsi="Tahoma" w:cs="Tahoma"/>
      <w:sz w:val="16"/>
      <w:szCs w:val="16"/>
      <w:lang w:eastAsia="en-US"/>
    </w:rPr>
  </w:style>
  <w:style w:type="table" w:styleId="2-6">
    <w:name w:val="Medium Shading 2 Accent 6"/>
    <w:basedOn w:val="a1"/>
    <w:uiPriority w:val="64"/>
    <w:rsid w:val="000B27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7">
    <w:name w:val="Colorful Shading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0B2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F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50"/>
    <w:rPr>
      <w:rFonts w:ascii="Tahoma" w:hAnsi="Tahoma" w:cs="Tahoma"/>
      <w:sz w:val="16"/>
      <w:szCs w:val="16"/>
      <w:lang w:eastAsia="en-US"/>
    </w:rPr>
  </w:style>
  <w:style w:type="table" w:styleId="2-6">
    <w:name w:val="Medium Shading 2 Accent 6"/>
    <w:basedOn w:val="a1"/>
    <w:uiPriority w:val="64"/>
    <w:rsid w:val="000B27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7">
    <w:name w:val="Colorful Shading"/>
    <w:basedOn w:val="a1"/>
    <w:uiPriority w:val="71"/>
    <w:rsid w:val="000B27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0B2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kuta-stad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692D-E835-40AB-899D-3B01FAA5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2015-11-18T16:19:00Z</cp:lastPrinted>
  <dcterms:created xsi:type="dcterms:W3CDTF">2016-11-21T05:35:00Z</dcterms:created>
  <dcterms:modified xsi:type="dcterms:W3CDTF">2016-11-21T05:35:00Z</dcterms:modified>
</cp:coreProperties>
</file>